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258" w:rsidRDefault="00880A69">
      <w:pPr>
        <w:widowControl/>
        <w:spacing w:line="315" w:lineRule="atLeast"/>
        <w:ind w:firstLine="567"/>
        <w:jc w:val="left"/>
        <w:rPr>
          <w:rFonts w:ascii="宋体" w:eastAsia="宋体" w:hAnsi="宋体" w:cs="宋体"/>
          <w:kern w:val="0"/>
          <w:sz w:val="24"/>
          <w:szCs w:val="24"/>
        </w:rPr>
      </w:pPr>
      <w:bookmarkStart w:id="0" w:name="_GoBack"/>
      <w:r>
        <w:rPr>
          <w:rFonts w:ascii="黑体" w:eastAsia="黑体" w:hAnsi="黑体" w:cs="宋体" w:hint="eastAsia"/>
          <w:kern w:val="0"/>
          <w:sz w:val="30"/>
          <w:szCs w:val="30"/>
        </w:rPr>
        <w:t>附</w:t>
      </w:r>
      <w:r w:rsidR="001E18C6">
        <w:rPr>
          <w:rFonts w:ascii="黑体" w:eastAsia="黑体" w:hAnsi="黑体" w:cs="宋体" w:hint="eastAsia"/>
          <w:kern w:val="0"/>
          <w:sz w:val="30"/>
          <w:szCs w:val="30"/>
        </w:rPr>
        <w:t>二</w:t>
      </w:r>
      <w:r>
        <w:rPr>
          <w:rFonts w:ascii="黑体" w:eastAsia="黑体" w:hAnsi="黑体" w:cs="宋体" w:hint="eastAsia"/>
          <w:kern w:val="0"/>
          <w:sz w:val="30"/>
          <w:szCs w:val="30"/>
        </w:rPr>
        <w:t>、CIID2016青年设计师演讲比赛——北京站评分规则</w:t>
      </w:r>
    </w:p>
    <w:bookmarkEnd w:id="0"/>
    <w:p w:rsidR="00A35258" w:rsidRDefault="00880A69">
      <w:pPr>
        <w:widowControl/>
        <w:spacing w:line="480" w:lineRule="atLeast"/>
        <w:ind w:firstLine="600"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比赛采取百分制计分，总分100分。由内容、表达、其他三个方面组成，其中内容方面占</w:t>
      </w:r>
      <w:r w:rsidR="00C54DD7">
        <w:rPr>
          <w:rFonts w:ascii="仿宋_GB2312" w:eastAsia="仿宋_GB2312" w:hAnsi="宋体" w:cs="宋体" w:hint="eastAsia"/>
          <w:kern w:val="0"/>
          <w:sz w:val="28"/>
          <w:szCs w:val="28"/>
        </w:rPr>
        <w:t>5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0%、表达方面占</w:t>
      </w:r>
      <w:r w:rsidR="00C54DD7">
        <w:rPr>
          <w:rFonts w:ascii="仿宋_GB2312" w:eastAsia="仿宋_GB2312" w:hAnsi="宋体" w:cs="宋体" w:hint="eastAsia"/>
          <w:kern w:val="0"/>
          <w:sz w:val="28"/>
          <w:szCs w:val="28"/>
        </w:rPr>
        <w:t>4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0%、其他方面占10%。具体如下：</w:t>
      </w:r>
    </w:p>
    <w:tbl>
      <w:tblPr>
        <w:tblpPr w:leftFromText="189" w:rightFromText="189" w:vertAnchor="text"/>
        <w:tblW w:w="1089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709"/>
        <w:gridCol w:w="7646"/>
        <w:gridCol w:w="1535"/>
      </w:tblGrid>
      <w:tr w:rsidR="00A35258">
        <w:trPr>
          <w:trHeight w:val="360"/>
        </w:trPr>
        <w:tc>
          <w:tcPr>
            <w:tcW w:w="1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258" w:rsidRDefault="00880A6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评分类别</w:t>
            </w:r>
          </w:p>
        </w:tc>
        <w:tc>
          <w:tcPr>
            <w:tcW w:w="76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258" w:rsidRDefault="00880A6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评分标准</w:t>
            </w:r>
          </w:p>
        </w:tc>
        <w:tc>
          <w:tcPr>
            <w:tcW w:w="1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258" w:rsidRDefault="00880A6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分数</w:t>
            </w:r>
          </w:p>
        </w:tc>
      </w:tr>
      <w:tr w:rsidR="00A35258">
        <w:trPr>
          <w:trHeight w:val="454"/>
        </w:trPr>
        <w:tc>
          <w:tcPr>
            <w:tcW w:w="1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258" w:rsidRDefault="00880A6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内容</w:t>
            </w:r>
          </w:p>
          <w:p w:rsidR="00516DB2" w:rsidRPr="00516DB2" w:rsidRDefault="00C54DD7" w:rsidP="00516DB2">
            <w:pPr>
              <w:widowControl/>
              <w:spacing w:line="300" w:lineRule="atLeas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</w:t>
            </w:r>
            <w:r w:rsidR="00880A69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0分</w:t>
            </w:r>
          </w:p>
        </w:tc>
        <w:tc>
          <w:tcPr>
            <w:tcW w:w="7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258" w:rsidRDefault="00880A69" w:rsidP="00C54DD7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主题鲜明，内容充实，结构清晰</w:t>
            </w:r>
            <w:r w:rsidR="00C54DD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，能够体现社会主义核心价值观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258" w:rsidRDefault="00880A69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15分</w:t>
            </w:r>
          </w:p>
        </w:tc>
      </w:tr>
      <w:tr w:rsidR="00A35258">
        <w:trPr>
          <w:trHeight w:val="454"/>
        </w:trPr>
        <w:tc>
          <w:tcPr>
            <w:tcW w:w="1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5258" w:rsidRDefault="00A3525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258" w:rsidRDefault="00880A69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例证恰当，论证严谨，分析透彻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258" w:rsidRDefault="00880A69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15分</w:t>
            </w:r>
          </w:p>
        </w:tc>
      </w:tr>
      <w:tr w:rsidR="00A35258">
        <w:trPr>
          <w:trHeight w:val="454"/>
        </w:trPr>
        <w:tc>
          <w:tcPr>
            <w:tcW w:w="1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5258" w:rsidRDefault="00A3525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258" w:rsidRDefault="00880A69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有一定学术创新性，体现理论研究水平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258" w:rsidRDefault="00880A69" w:rsidP="00453135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  <w:r w:rsidR="00453135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分</w:t>
            </w:r>
          </w:p>
        </w:tc>
      </w:tr>
      <w:tr w:rsidR="00A35258">
        <w:trPr>
          <w:trHeight w:val="454"/>
        </w:trPr>
        <w:tc>
          <w:tcPr>
            <w:tcW w:w="1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5258" w:rsidRDefault="00A3525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258" w:rsidRDefault="00880A69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学术内容表述准确，清晰直观,易于理解，吸引力强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258" w:rsidRDefault="00880A69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10分</w:t>
            </w:r>
          </w:p>
        </w:tc>
      </w:tr>
      <w:tr w:rsidR="00A35258">
        <w:trPr>
          <w:trHeight w:val="454"/>
        </w:trPr>
        <w:tc>
          <w:tcPr>
            <w:tcW w:w="1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258" w:rsidRDefault="00880A6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表达</w:t>
            </w:r>
          </w:p>
          <w:p w:rsidR="00A35258" w:rsidRDefault="00C54DD7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</w:t>
            </w:r>
            <w:r w:rsidR="00880A69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0分</w:t>
            </w:r>
          </w:p>
        </w:tc>
        <w:tc>
          <w:tcPr>
            <w:tcW w:w="7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258" w:rsidRDefault="00880A69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表达清楚，表述流畅，语言生动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258" w:rsidRDefault="00880A69" w:rsidP="00453135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  <w:r w:rsidR="00453135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分</w:t>
            </w:r>
          </w:p>
        </w:tc>
      </w:tr>
      <w:tr w:rsidR="00A35258">
        <w:trPr>
          <w:trHeight w:val="454"/>
        </w:trPr>
        <w:tc>
          <w:tcPr>
            <w:tcW w:w="1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5258" w:rsidRDefault="00A3525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258" w:rsidRDefault="00880A69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演讲富有感染力，形体语言运用恰当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258" w:rsidRDefault="00880A69" w:rsidP="00516DB2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  <w:r w:rsidR="00516DB2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分</w:t>
            </w:r>
          </w:p>
        </w:tc>
      </w:tr>
      <w:tr w:rsidR="00A35258">
        <w:trPr>
          <w:trHeight w:val="454"/>
        </w:trPr>
        <w:tc>
          <w:tcPr>
            <w:tcW w:w="1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5258" w:rsidRDefault="00A3525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258" w:rsidRDefault="00880A69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自信大方，注意与听众的交流，综合效果好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258" w:rsidRDefault="00880A69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10分</w:t>
            </w:r>
          </w:p>
        </w:tc>
      </w:tr>
      <w:tr w:rsidR="00A35258">
        <w:trPr>
          <w:trHeight w:val="454"/>
        </w:trPr>
        <w:tc>
          <w:tcPr>
            <w:tcW w:w="170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258" w:rsidRDefault="00880A6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其他</w:t>
            </w:r>
          </w:p>
          <w:p w:rsidR="00A35258" w:rsidRDefault="00880A69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10分</w:t>
            </w:r>
          </w:p>
        </w:tc>
        <w:tc>
          <w:tcPr>
            <w:tcW w:w="7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258" w:rsidRDefault="00880A69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演示文稿简洁美观，配合主题内容的表述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258" w:rsidRDefault="00880A69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4分</w:t>
            </w:r>
          </w:p>
        </w:tc>
      </w:tr>
      <w:tr w:rsidR="00A35258">
        <w:trPr>
          <w:trHeight w:val="454"/>
        </w:trPr>
        <w:tc>
          <w:tcPr>
            <w:tcW w:w="1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5258" w:rsidRDefault="00A3525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258" w:rsidRDefault="00880A69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举止礼貌，衣着得体，精神风貌良好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258" w:rsidRDefault="00880A69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3分</w:t>
            </w:r>
          </w:p>
        </w:tc>
      </w:tr>
      <w:tr w:rsidR="00A35258">
        <w:trPr>
          <w:trHeight w:val="454"/>
        </w:trPr>
        <w:tc>
          <w:tcPr>
            <w:tcW w:w="170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5258" w:rsidRDefault="00A35258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258" w:rsidRDefault="00880A69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比赛用时控制准确（10-12分钟）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258" w:rsidRDefault="00880A69">
            <w:pPr>
              <w:widowControl/>
              <w:spacing w:line="24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3分</w:t>
            </w:r>
          </w:p>
        </w:tc>
      </w:tr>
      <w:tr w:rsidR="00A35258">
        <w:trPr>
          <w:trHeight w:val="454"/>
        </w:trPr>
        <w:tc>
          <w:tcPr>
            <w:tcW w:w="935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258" w:rsidRDefault="00880A69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总</w:t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 </w:t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</w:rPr>
              <w:t> </w:t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8"/>
                <w:szCs w:val="28"/>
              </w:rPr>
              <w:t>分</w:t>
            </w:r>
          </w:p>
        </w:tc>
        <w:tc>
          <w:tcPr>
            <w:tcW w:w="1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5258" w:rsidRDefault="00880A69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100分</w:t>
            </w:r>
          </w:p>
        </w:tc>
      </w:tr>
    </w:tbl>
    <w:p w:rsidR="00A35258" w:rsidRDefault="00880A69">
      <w:pPr>
        <w:widowControl/>
        <w:spacing w:line="480" w:lineRule="atLeast"/>
        <w:ind w:firstLine="600"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评分方式为去除一个最高分、一个最低分，取平均分。比赛结果按分数由高到低排序。</w:t>
      </w:r>
    </w:p>
    <w:p w:rsidR="00A35258" w:rsidRDefault="00880A69">
      <w:pPr>
        <w:widowControl/>
        <w:spacing w:line="360" w:lineRule="auto"/>
        <w:ind w:firstLine="567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黑体" w:eastAsia="黑体" w:hAnsi="黑体" w:cs="宋体" w:hint="eastAsia"/>
          <w:kern w:val="0"/>
          <w:sz w:val="24"/>
          <w:szCs w:val="24"/>
        </w:rPr>
        <w:t>注意事项</w:t>
      </w:r>
    </w:p>
    <w:p w:rsidR="00A35258" w:rsidRDefault="00880A69">
      <w:pPr>
        <w:widowControl/>
        <w:numPr>
          <w:ilvl w:val="0"/>
          <w:numId w:val="1"/>
        </w:numPr>
        <w:spacing w:line="360" w:lineRule="auto"/>
        <w:ind w:left="1437" w:hanging="870"/>
        <w:jc w:val="left"/>
        <w:rPr>
          <w:rFonts w:ascii="仿宋_GB2312" w:eastAsia="仿宋_GB2312" w:hAnsi="微软雅黑" w:cs="宋体"/>
          <w:kern w:val="0"/>
          <w:sz w:val="24"/>
          <w:szCs w:val="24"/>
        </w:rPr>
      </w:pPr>
      <w:r>
        <w:rPr>
          <w:rFonts w:ascii="Times New Roman" w:eastAsia="仿宋_GB2312" w:hAnsi="Times New Roman" w:cs="Times New Roman"/>
          <w:kern w:val="0"/>
          <w:sz w:val="24"/>
          <w:szCs w:val="24"/>
        </w:rPr>
        <w:t> </w:t>
      </w:r>
      <w:r>
        <w:rPr>
          <w:rFonts w:ascii="仿宋_GB2312" w:eastAsia="仿宋_GB2312" w:hAnsi="微软雅黑" w:cs="宋体" w:hint="eastAsia"/>
          <w:kern w:val="0"/>
          <w:sz w:val="24"/>
          <w:szCs w:val="24"/>
        </w:rPr>
        <w:t>比赛当天选手需提前到场签到，按公布的演讲顺序进行比赛。</w:t>
      </w:r>
    </w:p>
    <w:p w:rsidR="00A35258" w:rsidRDefault="00880A69">
      <w:pPr>
        <w:widowControl/>
        <w:spacing w:line="360" w:lineRule="auto"/>
        <w:ind w:left="567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仿宋_GB2312" w:eastAsia="仿宋_GB2312" w:hAnsi="微软雅黑" w:cs="宋体" w:hint="eastAsia"/>
          <w:kern w:val="0"/>
          <w:sz w:val="24"/>
          <w:szCs w:val="24"/>
        </w:rPr>
        <w:t>2.</w:t>
      </w:r>
      <w:r>
        <w:rPr>
          <w:rFonts w:ascii="Times New Roman" w:eastAsia="仿宋_GB2312" w:hAnsi="Times New Roman" w:cs="Times New Roman"/>
          <w:kern w:val="0"/>
          <w:sz w:val="24"/>
          <w:szCs w:val="24"/>
        </w:rPr>
        <w:t> </w:t>
      </w:r>
      <w:r>
        <w:rPr>
          <w:rFonts w:ascii="仿宋_GB2312" w:eastAsia="仿宋_GB2312" w:hAnsi="微软雅黑" w:cs="宋体" w:hint="eastAsia"/>
          <w:kern w:val="0"/>
          <w:sz w:val="24"/>
          <w:szCs w:val="24"/>
        </w:rPr>
        <w:t>现场播放的PPT文件以报名时提交材料为准，不必重复提交。</w:t>
      </w:r>
    </w:p>
    <w:p w:rsidR="00A35258" w:rsidRDefault="00880A69">
      <w:pPr>
        <w:widowControl/>
        <w:spacing w:line="360" w:lineRule="auto"/>
        <w:ind w:left="1437" w:hanging="87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仿宋_GB2312" w:eastAsia="仿宋_GB2312" w:hAnsi="微软雅黑" w:cs="宋体" w:hint="eastAsia"/>
          <w:kern w:val="0"/>
          <w:sz w:val="24"/>
          <w:szCs w:val="24"/>
        </w:rPr>
        <w:t>3.</w:t>
      </w:r>
      <w:r>
        <w:rPr>
          <w:rFonts w:ascii="Times New Roman" w:eastAsia="仿宋_GB2312" w:hAnsi="Times New Roman" w:cs="Times New Roman"/>
          <w:kern w:val="0"/>
          <w:sz w:val="24"/>
          <w:szCs w:val="24"/>
        </w:rPr>
        <w:t>  </w:t>
      </w:r>
      <w:r>
        <w:rPr>
          <w:rFonts w:ascii="仿宋_GB2312" w:eastAsia="仿宋_GB2312" w:hAnsi="微软雅黑" w:cs="宋体" w:hint="eastAsia"/>
          <w:kern w:val="0"/>
          <w:sz w:val="24"/>
          <w:szCs w:val="24"/>
        </w:rPr>
        <w:t>演讲过程要求脱稿。</w:t>
      </w:r>
    </w:p>
    <w:p w:rsidR="00A35258" w:rsidRDefault="00880A69">
      <w:pPr>
        <w:widowControl/>
        <w:spacing w:line="360" w:lineRule="auto"/>
        <w:ind w:left="1437" w:hanging="87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仿宋_GB2312" w:eastAsia="仿宋_GB2312" w:hAnsi="微软雅黑" w:cs="宋体" w:hint="eastAsia"/>
          <w:kern w:val="0"/>
          <w:sz w:val="24"/>
          <w:szCs w:val="24"/>
        </w:rPr>
        <w:t>4.</w:t>
      </w:r>
      <w:r>
        <w:rPr>
          <w:rFonts w:ascii="Times New Roman" w:eastAsia="仿宋_GB2312" w:hAnsi="Times New Roman" w:cs="Times New Roman"/>
          <w:kern w:val="0"/>
          <w:sz w:val="24"/>
          <w:szCs w:val="24"/>
        </w:rPr>
        <w:t>  </w:t>
      </w:r>
      <w:r>
        <w:rPr>
          <w:rFonts w:ascii="仿宋_GB2312" w:eastAsia="仿宋_GB2312" w:hAnsi="微软雅黑" w:cs="宋体" w:hint="eastAsia"/>
          <w:kern w:val="0"/>
          <w:sz w:val="24"/>
          <w:szCs w:val="24"/>
        </w:rPr>
        <w:t>演讲时间为10-12分钟，从选手开口讲话开始计时，到10分钟第一次提示，12分钟第二次</w:t>
      </w:r>
      <w:r w:rsidR="00C54DD7">
        <w:rPr>
          <w:rFonts w:ascii="仿宋_GB2312" w:eastAsia="仿宋_GB2312" w:hAnsi="微软雅黑" w:cs="宋体" w:hint="eastAsia"/>
          <w:kern w:val="0"/>
          <w:sz w:val="24"/>
          <w:szCs w:val="24"/>
        </w:rPr>
        <w:t>准时</w:t>
      </w:r>
      <w:r>
        <w:rPr>
          <w:rFonts w:ascii="仿宋_GB2312" w:eastAsia="仿宋_GB2312" w:hAnsi="微软雅黑" w:cs="宋体" w:hint="eastAsia"/>
          <w:kern w:val="0"/>
          <w:sz w:val="24"/>
          <w:szCs w:val="24"/>
        </w:rPr>
        <w:t>结束</w:t>
      </w:r>
      <w:r w:rsidR="00453135">
        <w:rPr>
          <w:rFonts w:ascii="仿宋_GB2312" w:eastAsia="仿宋_GB2312" w:hAnsi="微软雅黑" w:cs="宋体" w:hint="eastAsia"/>
          <w:kern w:val="0"/>
          <w:sz w:val="24"/>
          <w:szCs w:val="24"/>
        </w:rPr>
        <w:t>。</w:t>
      </w:r>
    </w:p>
    <w:p w:rsidR="00A35258" w:rsidRDefault="00880A69">
      <w:pPr>
        <w:widowControl/>
        <w:spacing w:line="360" w:lineRule="auto"/>
        <w:ind w:left="1435" w:hanging="868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>
        <w:rPr>
          <w:rFonts w:ascii="仿宋_GB2312" w:eastAsia="仿宋_GB2312" w:hAnsi="微软雅黑" w:cs="宋体" w:hint="eastAsia"/>
          <w:kern w:val="0"/>
          <w:sz w:val="24"/>
          <w:szCs w:val="24"/>
        </w:rPr>
        <w:t>5.</w:t>
      </w:r>
      <w:r>
        <w:rPr>
          <w:rFonts w:ascii="Times New Roman" w:eastAsia="仿宋_GB2312" w:hAnsi="Times New Roman" w:cs="Times New Roman"/>
          <w:kern w:val="0"/>
          <w:sz w:val="24"/>
          <w:szCs w:val="24"/>
        </w:rPr>
        <w:t>  </w:t>
      </w:r>
      <w:r>
        <w:rPr>
          <w:rFonts w:ascii="仿宋_GB2312" w:eastAsia="仿宋_GB2312" w:hAnsi="微软雅黑" w:cs="宋体" w:hint="eastAsia"/>
          <w:kern w:val="0"/>
          <w:sz w:val="24"/>
          <w:szCs w:val="24"/>
        </w:rPr>
        <w:t>演讲电脑及投影设备由组织方统一提供，其他工具如指示棒、激光笔等选手自备。</w:t>
      </w:r>
    </w:p>
    <w:p w:rsidR="00A35258" w:rsidRDefault="00880A69">
      <w:pPr>
        <w:widowControl/>
        <w:spacing w:line="360" w:lineRule="auto"/>
        <w:ind w:firstLine="569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仿宋_GB2312" w:eastAsia="仿宋_GB2312" w:hAnsi="宋体" w:cs="宋体" w:hint="eastAsia"/>
          <w:b/>
          <w:bCs/>
          <w:kern w:val="0"/>
          <w:sz w:val="24"/>
          <w:szCs w:val="24"/>
        </w:rPr>
        <w:t>请各参赛选手按要求准时参赛，同时请各参赛单位组织人员到现场观摩助阵。</w:t>
      </w:r>
    </w:p>
    <w:p w:rsidR="005C210C" w:rsidRDefault="006F2D3B" w:rsidP="005C210C">
      <w:pPr>
        <w:widowControl/>
        <w:spacing w:line="360" w:lineRule="auto"/>
        <w:ind w:firstLine="567"/>
        <w:jc w:val="left"/>
        <w:rPr>
          <w:rFonts w:ascii="仿宋_GB2312" w:eastAsia="仿宋_GB2312" w:hAnsi="宋体" w:cs="宋体"/>
          <w:kern w:val="0"/>
          <w:sz w:val="24"/>
          <w:szCs w:val="24"/>
        </w:rPr>
      </w:pPr>
      <w:r>
        <w:rPr>
          <w:rFonts w:ascii="仿宋_GB2312" w:eastAsia="仿宋_GB2312" w:hAnsi="宋体" w:cs="宋体" w:hint="eastAsia"/>
          <w:kern w:val="0"/>
          <w:sz w:val="24"/>
          <w:szCs w:val="24"/>
        </w:rPr>
        <w:t>6.</w:t>
      </w:r>
      <w:r w:rsidR="00F90E16">
        <w:rPr>
          <w:rFonts w:ascii="仿宋_GB2312" w:eastAsia="仿宋_GB2312" w:hAnsi="宋体" w:cs="宋体" w:hint="eastAsia"/>
          <w:kern w:val="0"/>
          <w:sz w:val="24"/>
          <w:szCs w:val="24"/>
        </w:rPr>
        <w:t>请将报名表及PPT发到指定邮箱，</w:t>
      </w:r>
      <w:r>
        <w:rPr>
          <w:rFonts w:ascii="仿宋_GB2312" w:eastAsia="仿宋_GB2312" w:hAnsi="宋体" w:cs="宋体" w:hint="eastAsia"/>
          <w:kern w:val="0"/>
          <w:sz w:val="24"/>
          <w:szCs w:val="24"/>
        </w:rPr>
        <w:t>报名截止日期为4月15日。</w:t>
      </w:r>
    </w:p>
    <w:p w:rsidR="00A35258" w:rsidRDefault="00880A69">
      <w:pPr>
        <w:widowControl/>
        <w:spacing w:line="360" w:lineRule="auto"/>
        <w:ind w:firstLine="567"/>
        <w:jc w:val="left"/>
        <w:rPr>
          <w:sz w:val="24"/>
          <w:szCs w:val="24"/>
        </w:rPr>
      </w:pPr>
      <w:r>
        <w:rPr>
          <w:rFonts w:ascii="仿宋_GB2312" w:eastAsia="仿宋_GB2312" w:hAnsi="宋体" w:cs="宋体" w:hint="eastAsia"/>
          <w:kern w:val="0"/>
          <w:sz w:val="24"/>
          <w:szCs w:val="24"/>
        </w:rPr>
        <w:t>联 系 人：潘晓</w:t>
      </w:r>
      <w:r w:rsidR="00F8432F">
        <w:rPr>
          <w:rFonts w:ascii="仿宋_GB2312" w:eastAsia="仿宋_GB2312" w:hAnsi="宋体" w:cs="宋体" w:hint="eastAsia"/>
          <w:kern w:val="0"/>
          <w:sz w:val="24"/>
          <w:szCs w:val="24"/>
        </w:rPr>
        <w:t>微</w:t>
      </w:r>
      <w:r>
        <w:rPr>
          <w:rFonts w:ascii="仿宋_GB2312" w:eastAsia="仿宋_GB2312" w:hAnsi="宋体" w:cs="宋体" w:hint="eastAsia"/>
          <w:kern w:val="0"/>
          <w:sz w:val="24"/>
          <w:szCs w:val="24"/>
        </w:rPr>
        <w:t>  </w:t>
      </w:r>
      <w:r>
        <w:rPr>
          <w:rFonts w:ascii="仿宋_GB2312" w:eastAsia="仿宋_GB2312" w:hAnsi="宋体" w:cs="宋体" w:hint="eastAsia"/>
          <w:kern w:val="0"/>
          <w:sz w:val="24"/>
          <w:szCs w:val="24"/>
        </w:rPr>
        <w:t>010-88355807</w:t>
      </w:r>
      <w:r>
        <w:rPr>
          <w:rFonts w:ascii="仿宋_GB2312" w:eastAsia="仿宋_GB2312" w:hAnsi="宋体" w:cs="宋体" w:hint="eastAsia"/>
          <w:kern w:val="0"/>
          <w:sz w:val="24"/>
          <w:szCs w:val="24"/>
        </w:rPr>
        <w:t> </w:t>
      </w:r>
      <w:r>
        <w:rPr>
          <w:rFonts w:ascii="仿宋_GB2312" w:eastAsia="仿宋_GB2312" w:hAnsi="宋体" w:cs="宋体" w:hint="eastAsia"/>
          <w:kern w:val="0"/>
          <w:sz w:val="24"/>
          <w:szCs w:val="24"/>
        </w:rPr>
        <w:t>电子邮箱：</w:t>
      </w:r>
      <w:r w:rsidR="006F2D3B">
        <w:rPr>
          <w:rFonts w:ascii="仿宋_GB2312" w:eastAsia="仿宋_GB2312" w:hAnsi="宋体" w:cs="宋体" w:hint="eastAsia"/>
          <w:kern w:val="0"/>
          <w:sz w:val="24"/>
          <w:szCs w:val="24"/>
        </w:rPr>
        <w:t>ciid2001@126.com</w:t>
      </w:r>
    </w:p>
    <w:sectPr w:rsidR="00A35258" w:rsidSect="00A35258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524E" w:rsidRDefault="0057524E" w:rsidP="006F2D3B">
      <w:r>
        <w:separator/>
      </w:r>
    </w:p>
  </w:endnote>
  <w:endnote w:type="continuationSeparator" w:id="1">
    <w:p w:rsidR="0057524E" w:rsidRDefault="0057524E" w:rsidP="006F2D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524E" w:rsidRDefault="0057524E" w:rsidP="006F2D3B">
      <w:r>
        <w:separator/>
      </w:r>
    </w:p>
  </w:footnote>
  <w:footnote w:type="continuationSeparator" w:id="1">
    <w:p w:rsidR="0057524E" w:rsidRDefault="0057524E" w:rsidP="006F2D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E7B22A"/>
    <w:multiLevelType w:val="singleLevel"/>
    <w:tmpl w:val="56E7B22A"/>
    <w:lvl w:ilvl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8AB7CBA"/>
    <w:rsid w:val="00001C76"/>
    <w:rsid w:val="00082790"/>
    <w:rsid w:val="000E2F0A"/>
    <w:rsid w:val="001E18C6"/>
    <w:rsid w:val="00453135"/>
    <w:rsid w:val="00516DB2"/>
    <w:rsid w:val="0057524E"/>
    <w:rsid w:val="005C210C"/>
    <w:rsid w:val="006A5941"/>
    <w:rsid w:val="006F2D3B"/>
    <w:rsid w:val="00880A69"/>
    <w:rsid w:val="00A35258"/>
    <w:rsid w:val="00C54DD7"/>
    <w:rsid w:val="00DC0949"/>
    <w:rsid w:val="00E327FF"/>
    <w:rsid w:val="00EC454D"/>
    <w:rsid w:val="00F044EC"/>
    <w:rsid w:val="00F8432F"/>
    <w:rsid w:val="00F90E16"/>
    <w:rsid w:val="08AB7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525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F2D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F2D3B"/>
    <w:rPr>
      <w:kern w:val="2"/>
      <w:sz w:val="18"/>
      <w:szCs w:val="18"/>
    </w:rPr>
  </w:style>
  <w:style w:type="paragraph" w:styleId="a4">
    <w:name w:val="footer"/>
    <w:basedOn w:val="a"/>
    <w:link w:val="Char0"/>
    <w:rsid w:val="006F2D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F2D3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106</Words>
  <Characters>610</Characters>
  <Application>Microsoft Office Word</Application>
  <DocSecurity>0</DocSecurity>
  <Lines>5</Lines>
  <Paragraphs>1</Paragraphs>
  <ScaleCrop>false</ScaleCrop>
  <Company>Sky123.Org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Sky123.Org</cp:lastModifiedBy>
  <cp:revision>18</cp:revision>
  <dcterms:created xsi:type="dcterms:W3CDTF">2016-03-15T03:26:00Z</dcterms:created>
  <dcterms:modified xsi:type="dcterms:W3CDTF">2016-03-16T02:51:00Z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